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5BE90" w14:textId="39665AE4" w:rsidR="0082460A" w:rsidRDefault="0082460A" w:rsidP="00C020C5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222843268"/>
      <w:r w:rsidRPr="0082460A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="00EF4719">
        <w:rPr>
          <w:rFonts w:ascii="Times New Roman" w:eastAsia="Calibri" w:hAnsi="Times New Roman" w:cs="Times New Roman"/>
          <w:color w:val="auto"/>
          <w:sz w:val="24"/>
          <w:szCs w:val="24"/>
        </w:rPr>
        <w:t>5</w:t>
      </w:r>
      <w:r w:rsidRPr="0082460A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</w:t>
      </w:r>
      <w:bookmarkEnd w:id="0"/>
      <w:bookmarkEnd w:id="1"/>
      <w:bookmarkEnd w:id="2"/>
    </w:p>
    <w:p w14:paraId="7F6E8A8C" w14:textId="77777777" w:rsidR="00D80C37" w:rsidRPr="009211E3" w:rsidRDefault="00D80C37" w:rsidP="009211E3"/>
    <w:p w14:paraId="66340100" w14:textId="5831D569" w:rsidR="00C020C5" w:rsidRDefault="00C020C5" w:rsidP="00C020C5">
      <w:pPr>
        <w:numPr>
          <w:ilvl w:val="1"/>
          <w:numId w:val="0"/>
        </w:numPr>
        <w:spacing w:after="240" w:line="240" w:lineRule="auto"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C020C5">
        <w:rPr>
          <w:rFonts w:ascii="Times New Roman" w:eastAsiaTheme="majorEastAsia" w:hAnsi="Times New Roman" w:cs="Times New Roman"/>
          <w:b/>
          <w:bCs/>
          <w:sz w:val="24"/>
          <w:szCs w:val="24"/>
        </w:rPr>
        <w:t>PASIŪLYMŲ VERTINIMO KRITERIJAI IR SĄLYGOS</w:t>
      </w:r>
    </w:p>
    <w:p w14:paraId="09F5A132" w14:textId="4B8D6F43" w:rsidR="001C578C" w:rsidRPr="001C578C" w:rsidRDefault="001C578C" w:rsidP="001C578C">
      <w:pPr>
        <w:pStyle w:val="Sraopastraipa"/>
        <w:numPr>
          <w:ilvl w:val="0"/>
          <w:numId w:val="4"/>
        </w:numPr>
        <w:tabs>
          <w:tab w:val="left" w:pos="0"/>
          <w:tab w:val="left" w:pos="142"/>
          <w:tab w:val="left" w:pos="567"/>
          <w:tab w:val="left" w:pos="851"/>
          <w:tab w:val="left" w:pos="1276"/>
          <w:tab w:val="left" w:pos="212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578C">
        <w:rPr>
          <w:rFonts w:ascii="Times New Roman" w:eastAsia="Times New Roman" w:hAnsi="Times New Roman" w:cs="Times New Roman"/>
          <w:sz w:val="24"/>
          <w:szCs w:val="24"/>
          <w:lang w:eastAsia="en-US"/>
        </w:rPr>
        <w:t>Pasiūlymuose nurodytos kainos bus vertinamos eurais.</w:t>
      </w:r>
    </w:p>
    <w:p w14:paraId="2F35BB4E" w14:textId="7CD59878" w:rsidR="001C578C" w:rsidRPr="001C578C" w:rsidRDefault="001C578C" w:rsidP="001C578C">
      <w:pPr>
        <w:pStyle w:val="Sraopastraipa"/>
        <w:numPr>
          <w:ilvl w:val="0"/>
          <w:numId w:val="4"/>
        </w:numPr>
        <w:tabs>
          <w:tab w:val="left" w:pos="0"/>
          <w:tab w:val="left" w:pos="142"/>
          <w:tab w:val="left" w:pos="567"/>
          <w:tab w:val="left" w:pos="851"/>
          <w:tab w:val="left" w:pos="1276"/>
          <w:tab w:val="left" w:pos="212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578C">
        <w:rPr>
          <w:rFonts w:ascii="Times New Roman" w:hAnsi="Times New Roman" w:cs="Times New Roman"/>
          <w:sz w:val="24"/>
          <w:szCs w:val="24"/>
        </w:rPr>
        <w:t>PO ekonomiškai naudingiausią pasiūlymą išrinks pagal mažiausią kainą</w:t>
      </w:r>
      <w:r w:rsidRPr="001C578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578C">
        <w:rPr>
          <w:rFonts w:ascii="Times New Roman" w:hAnsi="Times New Roman" w:cs="Times New Roman"/>
          <w:sz w:val="24"/>
          <w:szCs w:val="24"/>
        </w:rPr>
        <w:t xml:space="preserve"> Laimėjusiu pasiūlymu bus pripažintas tas pasiūlymas, kurio pasiūlymo kaina yra mažiausia.</w:t>
      </w:r>
    </w:p>
    <w:p w14:paraId="3E270988" w14:textId="0C586A50" w:rsidR="001C578C" w:rsidRPr="001C578C" w:rsidRDefault="001C578C" w:rsidP="001C578C">
      <w:pPr>
        <w:pStyle w:val="Sraopastraipa"/>
        <w:numPr>
          <w:ilvl w:val="0"/>
          <w:numId w:val="4"/>
        </w:numPr>
        <w:tabs>
          <w:tab w:val="left" w:pos="0"/>
          <w:tab w:val="left" w:pos="567"/>
          <w:tab w:val="left" w:pos="851"/>
          <w:tab w:val="left" w:pos="2127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Pasiūlyme nurodoma Pirkimo objekto kaina pateikiama eurais turi būti išreikšta ir apskaičiuota taip, kaip nurodyta </w:t>
      </w:r>
      <w:r>
        <w:rPr>
          <w:rFonts w:ascii="Times New Roman" w:hAnsi="Times New Roman" w:cs="Times New Roman"/>
          <w:sz w:val="24"/>
          <w:szCs w:val="24"/>
          <w:lang w:eastAsia="en-US"/>
        </w:rPr>
        <w:t>specialiųjų p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irkimo sąlygų </w:t>
      </w:r>
      <w:r w:rsidR="00E93383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 priede. Apskaičiuojant kainą, turi būti atsižvelgta į visą šiose pirkimo sąlygose nurodytą Pirkimo objekto kiekį</w:t>
      </w:r>
      <w:r w:rsidR="00E93383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>apimtį</w:t>
      </w:r>
      <w:r w:rsidR="00E93383">
        <w:rPr>
          <w:rFonts w:ascii="Times New Roman" w:hAnsi="Times New Roman" w:cs="Times New Roman"/>
          <w:sz w:val="24"/>
          <w:szCs w:val="24"/>
          <w:lang w:eastAsia="en-US"/>
        </w:rPr>
        <w:t xml:space="preserve"> ir reikalavimus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>, kainos sudėtines dalis</w:t>
      </w:r>
      <w:r w:rsidR="00E9338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>ir pan.</w:t>
      </w:r>
      <w:r w:rsidRPr="001C57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>Į kainą turi būti įskaičiuotos visos tiekėjo numatytos ir nenumatytos išlaidos, taip pat ir išlaidos už sąskaitų PO pateikimą per „</w:t>
      </w:r>
      <w:r>
        <w:rPr>
          <w:rFonts w:ascii="Times New Roman" w:hAnsi="Times New Roman" w:cs="Times New Roman"/>
          <w:sz w:val="24"/>
          <w:szCs w:val="24"/>
          <w:lang w:eastAsia="en-US"/>
        </w:rPr>
        <w:t>SABIS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“ sistemą, bei visi mokesčiai, įskaitant PVM, t. y. išlaidos, apimančios viską, ko reikia visiškam ir tinkamam sutarties įvykdymui. Kaina turi būti pateikta suapvalinta iki 2 (dviejų) skaitmenų po kablelio. </w:t>
      </w:r>
    </w:p>
    <w:p w14:paraId="2F2B89B1" w14:textId="77777777" w:rsidR="001C578C" w:rsidRPr="001C578C" w:rsidRDefault="001C578C" w:rsidP="001C578C">
      <w:pPr>
        <w:tabs>
          <w:tab w:val="left" w:pos="0"/>
          <w:tab w:val="left" w:pos="142"/>
          <w:tab w:val="left" w:pos="567"/>
          <w:tab w:val="left" w:pos="1276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AD50BBE" w14:textId="77777777" w:rsidR="001C578C" w:rsidRPr="00C020C5" w:rsidRDefault="001C578C" w:rsidP="001C578C">
      <w:pPr>
        <w:numPr>
          <w:ilvl w:val="1"/>
          <w:numId w:val="0"/>
        </w:numPr>
        <w:spacing w:after="240" w:line="240" w:lineRule="auto"/>
        <w:jc w:val="both"/>
        <w:rPr>
          <w:rFonts w:ascii="Times New Roman" w:eastAsiaTheme="majorEastAsia" w:hAnsi="Times New Roman" w:cs="Times New Roman"/>
          <w:b/>
          <w:bCs/>
          <w:smallCaps/>
          <w:sz w:val="24"/>
          <w:szCs w:val="24"/>
        </w:rPr>
      </w:pPr>
    </w:p>
    <w:sectPr w:rsidR="001C578C" w:rsidRPr="00C020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0FB64" w14:textId="77777777" w:rsidR="00FA3271" w:rsidRDefault="00FA3271" w:rsidP="00C020C5">
      <w:pPr>
        <w:spacing w:after="0" w:line="240" w:lineRule="auto"/>
      </w:pPr>
      <w:r>
        <w:separator/>
      </w:r>
    </w:p>
  </w:endnote>
  <w:endnote w:type="continuationSeparator" w:id="0">
    <w:p w14:paraId="723CFAA2" w14:textId="77777777" w:rsidR="00FA3271" w:rsidRDefault="00FA3271" w:rsidP="00C0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42719" w14:textId="77777777" w:rsidR="00FA3271" w:rsidRDefault="00FA3271" w:rsidP="00C020C5">
      <w:pPr>
        <w:spacing w:after="0" w:line="240" w:lineRule="auto"/>
      </w:pPr>
      <w:r>
        <w:separator/>
      </w:r>
    </w:p>
  </w:footnote>
  <w:footnote w:type="continuationSeparator" w:id="0">
    <w:p w14:paraId="2594946F" w14:textId="77777777" w:rsidR="00FA3271" w:rsidRDefault="00FA3271" w:rsidP="00C02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26942"/>
    <w:multiLevelType w:val="hybridMultilevel"/>
    <w:tmpl w:val="3F52B0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6174C"/>
    <w:multiLevelType w:val="multilevel"/>
    <w:tmpl w:val="A0C639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eastAsiaTheme="minorHAns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Theme="minorHAns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eastAsiaTheme="minorHAns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Theme="minorHAns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eastAsiaTheme="minorHAns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eastAsiaTheme="minorHAns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eastAsiaTheme="minorHAns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eastAsiaTheme="minorHAnsi" w:hint="default"/>
        <w:color w:val="000000"/>
      </w:rPr>
    </w:lvl>
  </w:abstractNum>
  <w:abstractNum w:abstractNumId="2" w15:restartNumberingAfterBreak="0">
    <w:nsid w:val="535D4F2A"/>
    <w:multiLevelType w:val="multilevel"/>
    <w:tmpl w:val="CDE66E4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74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501" w:hanging="720"/>
      </w:pPr>
    </w:lvl>
    <w:lvl w:ilvl="4">
      <w:start w:val="1"/>
      <w:numFmt w:val="decimal"/>
      <w:lvlText w:val="%1.%2.%3.%4.%5."/>
      <w:lvlJc w:val="left"/>
      <w:pPr>
        <w:ind w:left="4788" w:hanging="1080"/>
      </w:pPr>
    </w:lvl>
    <w:lvl w:ilvl="5">
      <w:start w:val="1"/>
      <w:numFmt w:val="decimal"/>
      <w:lvlText w:val="%1.%2.%3.%4.%5.%6."/>
      <w:lvlJc w:val="left"/>
      <w:pPr>
        <w:ind w:left="5715" w:hanging="1080"/>
      </w:pPr>
    </w:lvl>
    <w:lvl w:ilvl="6">
      <w:start w:val="1"/>
      <w:numFmt w:val="decimal"/>
      <w:lvlText w:val="%1.%2.%3.%4.%5.%6.%7."/>
      <w:lvlJc w:val="left"/>
      <w:pPr>
        <w:ind w:left="7002" w:hanging="1440"/>
      </w:pPr>
    </w:lvl>
    <w:lvl w:ilvl="7">
      <w:start w:val="1"/>
      <w:numFmt w:val="decimal"/>
      <w:lvlText w:val="%1.%2.%3.%4.%5.%6.%7.%8."/>
      <w:lvlJc w:val="left"/>
      <w:pPr>
        <w:ind w:left="7929" w:hanging="1440"/>
      </w:pPr>
    </w:lvl>
    <w:lvl w:ilvl="8">
      <w:start w:val="1"/>
      <w:numFmt w:val="decimal"/>
      <w:lvlText w:val="%1.%2.%3.%4.%5.%6.%7.%8.%9."/>
      <w:lvlJc w:val="left"/>
      <w:pPr>
        <w:ind w:left="9216" w:hanging="1800"/>
      </w:pPr>
    </w:lvl>
  </w:abstractNum>
  <w:abstractNum w:abstractNumId="3" w15:restartNumberingAfterBreak="0">
    <w:nsid w:val="56344821"/>
    <w:multiLevelType w:val="multilevel"/>
    <w:tmpl w:val="3F4464C8"/>
    <w:lvl w:ilvl="0">
      <w:start w:val="12"/>
      <w:numFmt w:val="decimal"/>
      <w:lvlText w:val="%1."/>
      <w:lvlJc w:val="left"/>
      <w:pPr>
        <w:ind w:left="480" w:hanging="48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3458" w:hanging="480"/>
      </w:pPr>
      <w:rPr>
        <w:rFonts w:eastAsia="Calibri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num w:numId="1">
    <w:abstractNumId w:val="1"/>
  </w:num>
  <w:num w:numId="2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60A"/>
    <w:rsid w:val="00000CCB"/>
    <w:rsid w:val="00043FDF"/>
    <w:rsid w:val="001C578C"/>
    <w:rsid w:val="005F6C7A"/>
    <w:rsid w:val="0082460A"/>
    <w:rsid w:val="008B5582"/>
    <w:rsid w:val="008B7EF5"/>
    <w:rsid w:val="009211E3"/>
    <w:rsid w:val="00AF01B5"/>
    <w:rsid w:val="00B279EF"/>
    <w:rsid w:val="00B41D0E"/>
    <w:rsid w:val="00B45ADE"/>
    <w:rsid w:val="00B654D3"/>
    <w:rsid w:val="00C020C5"/>
    <w:rsid w:val="00C31C64"/>
    <w:rsid w:val="00C46E9E"/>
    <w:rsid w:val="00D06028"/>
    <w:rsid w:val="00D31BFE"/>
    <w:rsid w:val="00D80C37"/>
    <w:rsid w:val="00DE2A67"/>
    <w:rsid w:val="00E93383"/>
    <w:rsid w:val="00EF4719"/>
    <w:rsid w:val="00F21969"/>
    <w:rsid w:val="00FA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9EF57"/>
  <w15:chartTrackingRefBased/>
  <w15:docId w15:val="{45F70611-744D-4B8D-9DF9-85347385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2460A"/>
    <w:pPr>
      <w:spacing w:after="120" w:line="264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82460A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82460A"/>
    <w:rPr>
      <w:rFonts w:asciiTheme="majorHAnsi" w:eastAsiaTheme="majorEastAsia" w:hAnsiTheme="majorHAnsi" w:cstheme="majorBidi"/>
      <w:color w:val="2F5496" w:themeColor="accent1" w:themeShade="BF"/>
      <w:sz w:val="28"/>
      <w:szCs w:val="28"/>
      <w:lang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2460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2460A"/>
    <w:rPr>
      <w:rFonts w:asciiTheme="majorHAnsi" w:eastAsiaTheme="majorEastAsia" w:hAnsiTheme="majorHAnsi" w:cstheme="majorBidi"/>
      <w:color w:val="404040" w:themeColor="text1" w:themeTint="BF"/>
      <w:sz w:val="30"/>
      <w:szCs w:val="3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020C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020C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020C5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C020C5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31BFE"/>
    <w:rPr>
      <w:color w:val="954F72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C5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4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Laima Ratkevičienė</cp:lastModifiedBy>
  <cp:revision>5</cp:revision>
  <dcterms:created xsi:type="dcterms:W3CDTF">2026-03-27T05:28:00Z</dcterms:created>
  <dcterms:modified xsi:type="dcterms:W3CDTF">2026-04-21T12:30:00Z</dcterms:modified>
</cp:coreProperties>
</file>